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  <w:color w:val="111827"/>
          <w:sz w:val="40"/>
          <w:szCs w:val="40"/>
        </w:rPr>
        <w:t xml:space="preserve">Informe final del sprint</w:t>
      </w:r>
    </w:p>
    <w:p>
      <w:r>
        <w:rPr>
          <w:color w:val="6B7280"/>
          <w:sz w:val="21"/>
          <w:szCs w:val="21"/>
        </w:rPr>
        <w:t xml:space="preserve">Nave insignia · sprint 15 · 2026-09-07 a 2026-09-18</w:t>
      </w:r>
    </w:p>
    <w:p>
      <w:pPr>
        <w:spacing w:after="240"/>
      </w:pPr>
      <w:r>
        <w:rPr>
          <w:color w:val="6B7280"/>
          <w:sz w:val="19"/>
          <w:szCs w:val="19"/>
        </w:rPr>
        <w:t xml:space="preserve">Fecha de emisión: 2026-10-29 · Sprint en curso: cifras parciales</w:t>
      </w:r>
    </w:p>
    <w:p>
      <w:pPr>
        <w:pStyle w:val="Heading2"/>
        <w:spacing w:after="120" w:before="280"/>
      </w:pPr>
      <w:r>
        <w:rPr>
          <w:b/>
          <w:bCs/>
          <w:color w:val="111827"/>
          <w:sz w:val="26"/>
          <w:szCs w:val="26"/>
        </w:rPr>
        <w:t xml:space="preserve">Meta y resultado</w:t>
      </w:r>
    </w:p>
    <w:p>
      <w:pPr>
        <w:spacing w:after="160"/>
      </w:pPr>
      <w:r>
        <w:rPr>
          <w:sz w:val="21"/>
          <w:szCs w:val="21"/>
        </w:rPr>
        <w:t xml:space="preserve">Meta: Retención: pulso semanal y plan de acompanamiento en operacion.  Se aceptaron 13 de 60 puntos comprometidos (22 %).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 xml:space="preserve">Pulso con 80 % de respuesta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 xml:space="preserve">Toda alerta alta con 1:1 registrado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Comprometido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Completado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Cumplimiento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Aceptadas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Devueltas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No terminadas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60 pts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13 pts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22 %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</w:tr>
    </w:tbl>
    <w:p/>
    <w:p>
      <w:pPr>
        <w:pStyle w:val="Heading2"/>
        <w:spacing w:after="120" w:before="280"/>
      </w:pPr>
      <w:r>
        <w:rPr>
          <w:b/>
          <w:bCs/>
          <w:color w:val="111827"/>
          <w:sz w:val="26"/>
          <w:szCs w:val="26"/>
        </w:rPr>
        <w:t xml:space="preserve">Fichas del sprint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Código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Título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Responsable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Puntos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Resultado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F-001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Reparto de tokens con piso de equidad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Daniela Rueda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Aceptada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F-002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Verificación nocturna de los cinco invariantes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Andres Villamil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Aceptada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F-003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Tabla de posiciones por grupo comparable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Andres Villamil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F-004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Pulso semanal de una pregunta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Laura Ospina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Índice de riesgo de rotación con traza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Daniela Rueda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F-006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Simulador de incentivo del trimestre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Julian Parra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F-007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Exportacion de novedades a nómina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Andres Villamil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Escalamiento automático de alertas desatendidas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Daniela Rueda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F-009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Impugnacion de indicadores con recálculo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Laura Ospina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F-010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Bloqueo de fichas huerfanas con cupo de mantenimiento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Julian Parra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terminada</w:t>
            </w:r>
          </w:p>
        </w:tc>
      </w:tr>
    </w:tbl>
    <w:p/>
    <w:p>
      <w:pPr>
        <w:pStyle w:val="Heading2"/>
        <w:spacing w:after="120" w:before="280"/>
      </w:pPr>
      <w:r>
        <w:rPr>
          <w:b/>
          <w:bCs/>
          <w:color w:val="111827"/>
          <w:sz w:val="26"/>
          <w:szCs w:val="26"/>
        </w:rPr>
        <w:t xml:space="preserve">Cumplimiento por persona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Persona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Fichas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Aceptadas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Puntos planeados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Puntos cumplidos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Cumplimiento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Daniela Rueda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21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38 %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Andres Villamil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21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24 %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Laura Ospina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0 %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Julian Parra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0 %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Equipo Nave insignia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60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13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22 %</w:t>
            </w:r>
          </w:p>
        </w:tc>
      </w:tr>
    </w:tbl>
    <w:p/>
    <w:p>
      <w:pPr>
        <w:pStyle w:val="Heading2"/>
        <w:spacing w:after="120" w:before="280"/>
      </w:pPr>
      <w:r>
        <w:rPr>
          <w:b/>
          <w:bCs/>
          <w:color w:val="111827"/>
          <w:sz w:val="26"/>
          <w:szCs w:val="26"/>
        </w:rPr>
        <w:t xml:space="preserve">Bloqueos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 xml:space="preserve">2026-09-18 · Julian Parra: F-010 · Falta definir el cupo de mantenimiento con gerencia — destraba Valentina Ríos (sigue abierto)</w:t>
      </w:r>
    </w:p>
    <w:p>
      <w:pPr>
        <w:pStyle w:val="Heading2"/>
        <w:spacing w:after="120" w:before="280"/>
      </w:pPr>
      <w:r>
        <w:rPr>
          <w:b/>
          <w:bCs/>
          <w:color w:val="111827"/>
          <w:sz w:val="26"/>
          <w:szCs w:val="26"/>
        </w:rPr>
        <w:t xml:space="preserve">Velocidad</w:t>
      </w:r>
    </w:p>
    <w:p>
      <w:pPr>
        <w:spacing w:after="160"/>
      </w:pPr>
      <w:r>
        <w:rPr>
          <w:sz w:val="21"/>
          <w:szCs w:val="21"/>
        </w:rPr>
        <w:t xml:space="preserve">Puntos aceptados en este sprint: 13. Promedio de los sprints anteriores (comprometido): 30 (-57 %).</w:t>
      </w:r>
    </w:p>
    <w:p>
      <w:pPr>
        <w:pStyle w:val="Heading2"/>
        <w:spacing w:after="120" w:before="280"/>
      </w:pPr>
      <w:r>
        <w:rPr>
          <w:b/>
          <w:bCs/>
          <w:color w:val="111827"/>
          <w:sz w:val="26"/>
          <w:szCs w:val="26"/>
        </w:rPr>
        <w:t xml:space="preserve">Incentivos devengados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Persona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shd w:fill="F4F5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4B5563"/>
                <w:sz w:val="18"/>
                <w:szCs w:val="18"/>
              </w:rPr>
              <w:t xml:space="preserve">PR devengados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Julian Parra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120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Daniela Rueda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117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Andres Villamil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97,5</w:t>
            </w:r>
          </w:p>
        </w:tc>
      </w:tr>
      <w:tr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Laura Ospina</w:t>
            </w:r>
          </w:p>
        </w:tc>
        <w:tc>
          <w:tcPr>
            <w:tcBorders>
              <w:top w:val="single" w:color="DCDDE2" w:sz="4"/>
              <w:left w:val="single" w:color="DCDDE2" w:sz="4"/>
              <w:bottom w:val="single" w:color="DCDDE2" w:sz="4"/>
              <w:right w:val="single" w:color="DCDD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50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3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Scrum Nodriza · demostración · generado con Scrum Nodriza el 2026-10-29 · Página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de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NUMPAGES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4B5AE8" w:sz="12" w:space="6"/>
      </w:pBdr>
    </w:pPr>
    <w:r>
      <w:rPr>
        <w:b/>
        <w:bCs/>
        <w:color w:val="111827"/>
        <w:sz w:val="22"/>
        <w:szCs w:val="22"/>
      </w:rPr>
      <w:t xml:space="preserve">Scrum Nodriza · demostración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final del sprint · Scrum Nodriza · demostración</dc:title>
  <dc:creator>Scrum Nodriza</dc:creator>
  <dc:description>Nave insignia · sprint 15 · 2026-09-07 a 2026-09-18</dc:description>
  <cp:lastModifiedBy>Un-named</cp:lastModifiedBy>
  <cp:revision>1</cp:revision>
  <dcterms:created xsi:type="dcterms:W3CDTF">2026-10-29T23:20:33.922Z</dcterms:created>
  <dcterms:modified xsi:type="dcterms:W3CDTF">2026-10-29T23:20:33.922Z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